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AF636B" w:rsidP="002A250B" w14:paraId="5E1D11A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AF636B" w:rsidR="00A63473">
        <w:rPr>
          <w:rFonts w:ascii="Times New Roman" w:eastAsia="MS Mincho" w:hAnsi="Times New Roman"/>
          <w:b/>
          <w:sz w:val="28"/>
          <w:szCs w:val="28"/>
        </w:rPr>
        <w:t>0</w:t>
      </w:r>
      <w:r w:rsidRPr="00AF636B">
        <w:rPr>
          <w:rFonts w:ascii="Times New Roman" w:eastAsia="MS Mincho" w:hAnsi="Times New Roman"/>
          <w:b/>
          <w:sz w:val="28"/>
          <w:szCs w:val="28"/>
        </w:rPr>
        <w:t>5-</w:t>
      </w:r>
      <w:r w:rsidR="00F46B4A">
        <w:rPr>
          <w:rFonts w:ascii="Times New Roman" w:eastAsia="MS Mincho" w:hAnsi="Times New Roman"/>
          <w:b/>
          <w:sz w:val="28"/>
          <w:szCs w:val="28"/>
        </w:rPr>
        <w:t>0353</w:t>
      </w:r>
      <w:r w:rsidRPr="00AF636B">
        <w:rPr>
          <w:rFonts w:ascii="Times New Roman" w:eastAsia="MS Mincho" w:hAnsi="Times New Roman"/>
          <w:b/>
          <w:sz w:val="28"/>
          <w:szCs w:val="28"/>
        </w:rPr>
        <w:t>-2401/202</w:t>
      </w:r>
      <w:r w:rsidR="00F46B4A">
        <w:rPr>
          <w:rFonts w:ascii="Times New Roman" w:eastAsia="MS Mincho" w:hAnsi="Times New Roman"/>
          <w:b/>
          <w:sz w:val="28"/>
          <w:szCs w:val="28"/>
        </w:rPr>
        <w:t>6</w:t>
      </w:r>
    </w:p>
    <w:p w:rsidR="00F0701D" w:rsidRPr="00AF636B" w:rsidP="002A250B" w14:paraId="1C3B160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>о назначении административного наказания</w:t>
      </w:r>
      <w:r w:rsidRPr="00AF636B" w:rsidR="003963D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2A250B" w:rsidP="00A847AD" w14:paraId="21C9B728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13345D" w:rsidP="00A847AD" w14:paraId="5284497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 апреля 2026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г</w:t>
      </w:r>
      <w:r w:rsidRPr="002A250B" w:rsidR="00130FD1">
        <w:rPr>
          <w:rFonts w:ascii="Times New Roman" w:eastAsia="MS Mincho" w:hAnsi="Times New Roman"/>
          <w:sz w:val="28"/>
          <w:szCs w:val="28"/>
        </w:rPr>
        <w:t>ода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                               </w:t>
      </w:r>
      <w:r w:rsidR="00763A92">
        <w:rPr>
          <w:rFonts w:ascii="Times New Roman" w:eastAsia="MS Mincho" w:hAnsi="Times New Roman"/>
          <w:sz w:val="28"/>
          <w:szCs w:val="28"/>
        </w:rPr>
        <w:t xml:space="preserve">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 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г. </w:t>
      </w:r>
      <w:r w:rsidRPr="002A250B" w:rsidR="003963D8">
        <w:rPr>
          <w:rFonts w:ascii="Times New Roman" w:eastAsia="MS Mincho" w:hAnsi="Times New Roman"/>
          <w:sz w:val="28"/>
          <w:szCs w:val="28"/>
        </w:rPr>
        <w:t>Пыть-Ях</w:t>
      </w:r>
    </w:p>
    <w:p w:rsidR="007953F1" w:rsidRPr="002A250B" w:rsidP="00A847AD" w14:paraId="3803C64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2A250B">
        <w:rPr>
          <w:rFonts w:ascii="Times New Roman" w:eastAsia="MS Mincho" w:hAnsi="Times New Roman"/>
          <w:sz w:val="28"/>
          <w:szCs w:val="28"/>
        </w:rPr>
        <w:tab/>
      </w:r>
    </w:p>
    <w:p w:rsidR="002A250B" w:rsidP="007068FE" w14:paraId="03D98B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2A250B">
        <w:rPr>
          <w:rFonts w:eastAsia="MS Mincho"/>
          <w:sz w:val="28"/>
          <w:szCs w:val="28"/>
        </w:rPr>
        <w:t>Пыть-Яхского</w:t>
      </w:r>
      <w:r w:rsidRPr="002A250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</w:t>
      </w:r>
      <w:r w:rsidRPr="002A250B" w:rsidR="00DC322F">
        <w:rPr>
          <w:rFonts w:eastAsia="MS Mincho"/>
          <w:sz w:val="28"/>
          <w:szCs w:val="28"/>
        </w:rPr>
        <w:t>находящийся по адресу</w:t>
      </w:r>
      <w:r w:rsidRPr="002A250B">
        <w:rPr>
          <w:rFonts w:eastAsia="MS Mincho"/>
          <w:sz w:val="28"/>
          <w:szCs w:val="28"/>
        </w:rPr>
        <w:t xml:space="preserve">: 628380, ХМАО-Югра, г. Пыть-Ях, 2 </w:t>
      </w:r>
      <w:r w:rsidRPr="002A250B">
        <w:rPr>
          <w:rFonts w:eastAsia="MS Mincho"/>
          <w:sz w:val="28"/>
          <w:szCs w:val="28"/>
        </w:rPr>
        <w:t>мкр</w:t>
      </w:r>
      <w:r w:rsidRPr="002A250B">
        <w:rPr>
          <w:rFonts w:eastAsia="MS Mincho"/>
          <w:sz w:val="28"/>
          <w:szCs w:val="28"/>
        </w:rPr>
        <w:t xml:space="preserve">., д. 4, </w:t>
      </w:r>
    </w:p>
    <w:p w:rsidR="007068FE" w:rsidRPr="002A250B" w:rsidP="007068FE" w14:paraId="4BD8B9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2529F" w:rsidRPr="002A250B" w:rsidP="00DC322F" w14:paraId="54588B8C" w14:textId="78954E6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F3C2D">
        <w:rPr>
          <w:rFonts w:ascii="Times New Roman" w:eastAsia="MS Mincho" w:hAnsi="Times New Roman"/>
          <w:sz w:val="28"/>
          <w:szCs w:val="28"/>
        </w:rPr>
        <w:t xml:space="preserve">должностного лица – директора ООО «Терра» Юмагузина Роберта Маратовича, </w:t>
      </w:r>
      <w:r w:rsidR="00AB6BFD">
        <w:rPr>
          <w:rFonts w:ascii="Times New Roman" w:eastAsia="MS Mincho" w:hAnsi="Times New Roman"/>
          <w:sz w:val="28"/>
          <w:szCs w:val="28"/>
        </w:rPr>
        <w:t>----</w:t>
      </w:r>
      <w:r w:rsidRPr="002A250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30FD1" w:rsidRPr="002A250B" w:rsidP="00392D99" w14:paraId="63EE684D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A250B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2A250B" w:rsidP="00130FD1" w14:paraId="4C24482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2A250B"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2A250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2A250B" w:rsidP="00392D99" w14:paraId="26F02B5A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D7B17" w:rsidP="000D7B17" w14:paraId="66BBDDDB" w14:textId="034D476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B13042">
        <w:rPr>
          <w:rFonts w:eastAsia="MS Mincho"/>
          <w:sz w:val="28"/>
          <w:szCs w:val="28"/>
        </w:rPr>
        <w:t xml:space="preserve"> года</w:t>
      </w:r>
      <w:r w:rsidR="00A63473">
        <w:rPr>
          <w:rFonts w:eastAsia="MS Mincho"/>
          <w:sz w:val="28"/>
          <w:szCs w:val="28"/>
        </w:rPr>
        <w:t xml:space="preserve"> </w:t>
      </w:r>
      <w:r w:rsidR="006F3C2D">
        <w:rPr>
          <w:rFonts w:eastAsia="MS Mincho"/>
          <w:sz w:val="28"/>
          <w:szCs w:val="28"/>
        </w:rPr>
        <w:t>Юмагузин</w:t>
      </w:r>
      <w:r w:rsidR="006F3C2D">
        <w:rPr>
          <w:rFonts w:eastAsia="MS Mincho"/>
          <w:sz w:val="28"/>
          <w:szCs w:val="28"/>
        </w:rPr>
        <w:t xml:space="preserve"> Р.М.</w:t>
      </w:r>
      <w:r w:rsidRPr="002A250B" w:rsidR="00392D99">
        <w:rPr>
          <w:rFonts w:eastAsia="MS Mincho"/>
          <w:sz w:val="28"/>
          <w:szCs w:val="28"/>
        </w:rPr>
        <w:t xml:space="preserve">, являясь </w:t>
      </w:r>
      <w:r w:rsidR="006F3C2D">
        <w:rPr>
          <w:rFonts w:eastAsia="MS Mincho"/>
          <w:sz w:val="28"/>
          <w:szCs w:val="28"/>
        </w:rPr>
        <w:t>д</w:t>
      </w:r>
      <w:r w:rsidRPr="002E3E38" w:rsidR="002E3E38">
        <w:rPr>
          <w:rFonts w:eastAsia="MS Mincho"/>
          <w:sz w:val="28"/>
          <w:szCs w:val="28"/>
        </w:rPr>
        <w:t>иректор</w:t>
      </w:r>
      <w:r w:rsidR="002E3E38">
        <w:rPr>
          <w:rFonts w:eastAsia="MS Mincho"/>
          <w:sz w:val="28"/>
          <w:szCs w:val="28"/>
        </w:rPr>
        <w:t>ом</w:t>
      </w:r>
      <w:r w:rsidRPr="002E3E38" w:rsidR="002E3E38">
        <w:rPr>
          <w:rFonts w:eastAsia="MS Mincho"/>
          <w:sz w:val="28"/>
          <w:szCs w:val="28"/>
        </w:rPr>
        <w:t xml:space="preserve"> Общества с ограниченной ответственностью </w:t>
      </w:r>
      <w:r w:rsidRPr="000D7B17">
        <w:rPr>
          <w:rFonts w:eastAsia="MS Mincho"/>
          <w:sz w:val="28"/>
          <w:szCs w:val="28"/>
        </w:rPr>
        <w:t>«</w:t>
      </w:r>
      <w:r w:rsidR="006F3C2D">
        <w:rPr>
          <w:rFonts w:eastAsia="MS Mincho"/>
          <w:sz w:val="28"/>
          <w:szCs w:val="28"/>
        </w:rPr>
        <w:t>Терра</w:t>
      </w:r>
      <w:r w:rsidRPr="000D7B17">
        <w:rPr>
          <w:rFonts w:eastAsia="MS Mincho"/>
          <w:sz w:val="28"/>
          <w:szCs w:val="28"/>
        </w:rPr>
        <w:t>»</w:t>
      </w:r>
      <w:r w:rsidRPr="002A250B" w:rsidR="00392D99">
        <w:rPr>
          <w:rFonts w:eastAsia="MS Mincho"/>
          <w:sz w:val="28"/>
          <w:szCs w:val="28"/>
        </w:rPr>
        <w:t xml:space="preserve">, </w:t>
      </w:r>
      <w:r w:rsidRPr="002A250B" w:rsidR="005C6F52">
        <w:rPr>
          <w:rFonts w:eastAsia="MS Mincho"/>
          <w:sz w:val="28"/>
          <w:szCs w:val="28"/>
        </w:rPr>
        <w:t>расположенного</w:t>
      </w:r>
      <w:r w:rsidRPr="002A250B" w:rsidR="00392D99">
        <w:rPr>
          <w:rFonts w:eastAsia="MS Mincho"/>
          <w:sz w:val="28"/>
          <w:szCs w:val="28"/>
        </w:rPr>
        <w:t xml:space="preserve"> по адресу: Ханты-Мансийский автономный округ-Югра, г. </w:t>
      </w:r>
      <w:r>
        <w:rPr>
          <w:rFonts w:eastAsia="MS Mincho"/>
          <w:sz w:val="28"/>
          <w:szCs w:val="28"/>
        </w:rPr>
        <w:t>---</w:t>
      </w:r>
      <w:r w:rsidR="002E3E38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</w:t>
      </w:r>
      <w:r w:rsidRPr="00CA5E35">
        <w:rPr>
          <w:rFonts w:eastAsia="MS Mincho"/>
          <w:color w:val="FF0000"/>
          <w:sz w:val="28"/>
          <w:szCs w:val="28"/>
        </w:rPr>
        <w:t xml:space="preserve">за </w:t>
      </w:r>
      <w:r w:rsidRPr="00CA5E35" w:rsidR="00CA5E35">
        <w:rPr>
          <w:rFonts w:eastAsia="MS Mincho"/>
          <w:color w:val="FF0000"/>
          <w:sz w:val="28"/>
          <w:szCs w:val="28"/>
        </w:rPr>
        <w:t>6</w:t>
      </w:r>
      <w:r w:rsidRPr="00CA5E35" w:rsidR="003337D0">
        <w:rPr>
          <w:rFonts w:eastAsia="MS Mincho"/>
          <w:color w:val="FF0000"/>
          <w:sz w:val="28"/>
          <w:szCs w:val="28"/>
        </w:rPr>
        <w:t xml:space="preserve"> месяц</w:t>
      </w:r>
      <w:r w:rsidRPr="00CA5E35" w:rsidR="00B13042">
        <w:rPr>
          <w:rFonts w:eastAsia="MS Mincho"/>
          <w:color w:val="FF0000"/>
          <w:sz w:val="28"/>
          <w:szCs w:val="28"/>
        </w:rPr>
        <w:t>ев</w:t>
      </w:r>
      <w:r w:rsidRPr="00CA5E35" w:rsidR="00062094">
        <w:rPr>
          <w:rFonts w:eastAsia="MS Mincho"/>
          <w:color w:val="FF0000"/>
          <w:sz w:val="28"/>
          <w:szCs w:val="28"/>
        </w:rPr>
        <w:t>, квартальный</w:t>
      </w:r>
      <w:r w:rsidRPr="00CA5E35">
        <w:rPr>
          <w:rFonts w:eastAsia="MS Mincho"/>
          <w:color w:val="FF0000"/>
          <w:sz w:val="28"/>
          <w:szCs w:val="28"/>
        </w:rPr>
        <w:t xml:space="preserve"> 202</w:t>
      </w:r>
      <w:r w:rsidR="00CA5E35">
        <w:rPr>
          <w:rFonts w:eastAsia="MS Mincho"/>
          <w:color w:val="FF0000"/>
          <w:sz w:val="28"/>
          <w:szCs w:val="28"/>
        </w:rPr>
        <w:t>5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sz w:val="28"/>
          <w:szCs w:val="28"/>
        </w:rPr>
        <w:t>---</w:t>
      </w:r>
      <w:r w:rsidRPr="007F33F2">
        <w:rPr>
          <w:rFonts w:eastAsia="MS Mincho"/>
          <w:sz w:val="28"/>
          <w:szCs w:val="28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F3C2D" w:rsidRPr="006F3C2D" w:rsidP="006F3C2D" w14:paraId="503B034F" w14:textId="77777777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6F3C2D">
        <w:rPr>
          <w:rFonts w:eastAsia="MS Mincho"/>
          <w:sz w:val="28"/>
          <w:szCs w:val="28"/>
        </w:rPr>
        <w:t xml:space="preserve">В судебное заседание </w:t>
      </w:r>
      <w:r>
        <w:rPr>
          <w:rFonts w:eastAsia="MS Mincho"/>
          <w:sz w:val="28"/>
          <w:szCs w:val="28"/>
        </w:rPr>
        <w:t>Юмагузин</w:t>
      </w:r>
      <w:r>
        <w:rPr>
          <w:rFonts w:eastAsia="MS Mincho"/>
          <w:sz w:val="28"/>
          <w:szCs w:val="28"/>
        </w:rPr>
        <w:t xml:space="preserve"> Р.М.</w:t>
      </w:r>
      <w:r w:rsidRPr="006F3C2D">
        <w:rPr>
          <w:rFonts w:eastAsia="MS Mincho"/>
          <w:sz w:val="28"/>
          <w:szCs w:val="28"/>
        </w:rPr>
        <w:t xml:space="preserve"> не явилс</w:t>
      </w:r>
      <w:r>
        <w:rPr>
          <w:rFonts w:eastAsia="MS Mincho"/>
          <w:sz w:val="28"/>
          <w:szCs w:val="28"/>
        </w:rPr>
        <w:t>я</w:t>
      </w:r>
      <w:r w:rsidRPr="006F3C2D">
        <w:rPr>
          <w:rFonts w:eastAsia="MS Mincho"/>
          <w:sz w:val="28"/>
          <w:szCs w:val="28"/>
        </w:rPr>
        <w:t xml:space="preserve">, о времени и месте рассмотрения дела извещен надлежащим образом, о причинах неявки не известил, </w:t>
      </w:r>
      <w:r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6F3C2D">
        <w:rPr>
          <w:rFonts w:eastAsia="MS Mincho"/>
          <w:sz w:val="28"/>
          <w:szCs w:val="28"/>
        </w:rPr>
        <w:t>.</w:t>
      </w:r>
    </w:p>
    <w:p w:rsidR="006F3C2D" w:rsidP="006F3C2D" w14:paraId="02FAC4FF" w14:textId="77777777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6F3C2D">
        <w:rPr>
          <w:rFonts w:eastAsia="MS Mincho"/>
          <w:sz w:val="28"/>
          <w:szCs w:val="28"/>
        </w:rPr>
        <w:t>Мировым судьей определено рассмотреть дело в отсутствие Юмагузин</w:t>
      </w:r>
      <w:r>
        <w:rPr>
          <w:rFonts w:eastAsia="MS Mincho"/>
          <w:sz w:val="28"/>
          <w:szCs w:val="28"/>
        </w:rPr>
        <w:t>а</w:t>
      </w:r>
      <w:r w:rsidRPr="006F3C2D">
        <w:rPr>
          <w:rFonts w:eastAsia="MS Mincho"/>
          <w:sz w:val="28"/>
          <w:szCs w:val="28"/>
        </w:rPr>
        <w:t xml:space="preserve"> Р.М. </w:t>
      </w:r>
    </w:p>
    <w:p w:rsidR="000D7B17" w:rsidRPr="00364A52" w:rsidP="006F3C2D" w14:paraId="69640F33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4A52" w:rsidP="000D7B17" w14:paraId="3EA809F2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4A52" w:rsidP="000D7B17" w14:paraId="4F926167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4A52" w:rsidP="000D7B17" w14:paraId="3DAF9A1D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>
        <w:rPr>
          <w:rFonts w:eastAsia="Calibri"/>
          <w:sz w:val="28"/>
          <w:szCs w:val="28"/>
          <w:lang w:eastAsia="en-US"/>
        </w:rPr>
        <w:t>п</w:t>
      </w:r>
      <w:r w:rsidRPr="00C93BB9">
        <w:rPr>
          <w:rFonts w:eastAsia="Calibri"/>
          <w:sz w:val="28"/>
          <w:szCs w:val="28"/>
          <w:lang w:eastAsia="en-US"/>
        </w:rPr>
        <w:t xml:space="preserve"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</w:t>
      </w:r>
      <w:r w:rsidRPr="00C93BB9">
        <w:rPr>
          <w:rFonts w:eastAsia="Calibri"/>
          <w:sz w:val="28"/>
          <w:szCs w:val="28"/>
          <w:lang w:eastAsia="en-US"/>
        </w:rPr>
        <w:t>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B13042" w:rsidP="000D7B17" w14:paraId="14B82161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0D7B17" w:rsidRPr="00364A52" w:rsidP="000D7B17" w14:paraId="76E54DB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B13042" w:rsidR="00B13042">
        <w:rPr>
          <w:rFonts w:eastAsia="Calibri"/>
          <w:sz w:val="28"/>
          <w:szCs w:val="28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4A52" w:rsidP="000D7B17" w14:paraId="55E3709F" w14:textId="00B483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</w:t>
      </w:r>
      <w:r w:rsidRPr="00CA5E35">
        <w:rPr>
          <w:rFonts w:eastAsia="Calibri"/>
          <w:color w:val="FF0000"/>
          <w:sz w:val="28"/>
          <w:szCs w:val="28"/>
          <w:lang w:eastAsia="en-US"/>
        </w:rPr>
        <w:t xml:space="preserve">за </w:t>
      </w:r>
      <w:r w:rsidRPr="00CA5E35" w:rsidR="00CA5E35">
        <w:rPr>
          <w:rFonts w:eastAsia="Calibri"/>
          <w:color w:val="FF0000"/>
          <w:sz w:val="28"/>
          <w:szCs w:val="28"/>
          <w:lang w:eastAsia="en-US"/>
        </w:rPr>
        <w:t>6</w:t>
      </w:r>
      <w:r w:rsidRPr="00CA5E35" w:rsidR="003337D0">
        <w:rPr>
          <w:rFonts w:eastAsia="Calibri"/>
          <w:color w:val="FF0000"/>
          <w:sz w:val="28"/>
          <w:szCs w:val="28"/>
          <w:lang w:eastAsia="en-US"/>
        </w:rPr>
        <w:t xml:space="preserve"> месяц</w:t>
      </w:r>
      <w:r w:rsidRPr="00CA5E35" w:rsidR="00A506F3">
        <w:rPr>
          <w:rFonts w:eastAsia="Calibri"/>
          <w:color w:val="FF0000"/>
          <w:sz w:val="28"/>
          <w:szCs w:val="28"/>
          <w:lang w:eastAsia="en-US"/>
        </w:rPr>
        <w:t>ев</w:t>
      </w:r>
      <w:r w:rsidR="00062094">
        <w:rPr>
          <w:rFonts w:eastAsia="Calibri"/>
          <w:sz w:val="28"/>
          <w:szCs w:val="28"/>
          <w:lang w:eastAsia="en-US"/>
        </w:rPr>
        <w:t>, квартальный</w:t>
      </w:r>
      <w:r w:rsidR="00763A9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202</w:t>
      </w:r>
      <w:r w:rsidR="00CA5E35">
        <w:rPr>
          <w:sz w:val="28"/>
          <w:szCs w:val="28"/>
        </w:rPr>
        <w:t>5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AB6BFD">
        <w:rPr>
          <w:rFonts w:eastAsia="Calibri"/>
          <w:color w:val="FF0000"/>
          <w:sz w:val="28"/>
          <w:szCs w:val="28"/>
          <w:lang w:eastAsia="en-US"/>
        </w:rPr>
        <w:t>--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6F3C2D" w:rsidRPr="00364A52" w:rsidP="006F3C2D" w14:paraId="11646971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413DB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>а</w:t>
      </w:r>
      <w:r w:rsidRPr="006413DB">
        <w:rPr>
          <w:rFonts w:eastAsia="Calibri"/>
          <w:sz w:val="28"/>
          <w:szCs w:val="28"/>
          <w:lang w:eastAsia="en-US"/>
        </w:rPr>
        <w:t xml:space="preserve"> ООО «Терра» Юмагузин</w:t>
      </w:r>
      <w:r>
        <w:rPr>
          <w:rFonts w:eastAsia="Calibri"/>
          <w:sz w:val="28"/>
          <w:szCs w:val="28"/>
          <w:lang w:eastAsia="en-US"/>
        </w:rPr>
        <w:t>а</w:t>
      </w:r>
      <w:r w:rsidRPr="006413DB">
        <w:rPr>
          <w:rFonts w:eastAsia="Calibri"/>
          <w:sz w:val="28"/>
          <w:szCs w:val="28"/>
          <w:lang w:eastAsia="en-US"/>
        </w:rPr>
        <w:t xml:space="preserve"> Р.М.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6F3C2D" w:rsidRPr="00364A52" w:rsidP="006F3C2D" w14:paraId="542DDA2F" w14:textId="4ED2C75E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763A9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 xml:space="preserve">протоколом об административном правонарушении </w:t>
      </w:r>
      <w:r w:rsidRPr="00CA5E35">
        <w:rPr>
          <w:color w:val="FF0000"/>
          <w:sz w:val="28"/>
          <w:szCs w:val="28"/>
        </w:rPr>
        <w:t>№ </w:t>
      </w:r>
      <w:r w:rsidR="00AB6BFD">
        <w:rPr>
          <w:color w:val="FF0000"/>
          <w:sz w:val="28"/>
          <w:szCs w:val="28"/>
        </w:rPr>
        <w:t>----</w:t>
      </w:r>
      <w:r w:rsidRPr="00364A5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6F3C2D" w:rsidRPr="00364A52" w:rsidP="006F3C2D" w14:paraId="7E181782" w14:textId="2A519D27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364A52">
        <w:rPr>
          <w:rFonts w:eastAsia="Calibri"/>
          <w:sz w:val="28"/>
          <w:szCs w:val="28"/>
          <w:lang w:eastAsia="en-US"/>
        </w:rPr>
        <w:t xml:space="preserve">расчет по страховым взносам за </w:t>
      </w:r>
      <w:r w:rsidRPr="00CA5E35" w:rsidR="00CA5E35">
        <w:rPr>
          <w:rFonts w:eastAsia="Calibri"/>
          <w:color w:val="FF0000"/>
          <w:sz w:val="28"/>
          <w:szCs w:val="28"/>
          <w:lang w:eastAsia="en-US"/>
        </w:rPr>
        <w:t>6</w:t>
      </w:r>
      <w:r w:rsidRPr="00CA5E35" w:rsidR="00062094">
        <w:rPr>
          <w:rFonts w:eastAsia="Calibri"/>
          <w:color w:val="FF0000"/>
          <w:sz w:val="28"/>
          <w:szCs w:val="28"/>
          <w:lang w:eastAsia="en-US"/>
        </w:rPr>
        <w:t xml:space="preserve"> месяц</w:t>
      </w:r>
      <w:r w:rsidRPr="00CA5E35" w:rsidR="00A506F3">
        <w:rPr>
          <w:rFonts w:eastAsia="Calibri"/>
          <w:color w:val="FF0000"/>
          <w:sz w:val="28"/>
          <w:szCs w:val="28"/>
          <w:lang w:eastAsia="en-US"/>
        </w:rPr>
        <w:t>ев</w:t>
      </w:r>
      <w:r w:rsidRPr="00062094" w:rsidR="00062094">
        <w:rPr>
          <w:rFonts w:eastAsia="Calibri"/>
          <w:sz w:val="28"/>
          <w:szCs w:val="28"/>
          <w:lang w:eastAsia="en-US"/>
        </w:rPr>
        <w:t>, квартальный 202</w:t>
      </w:r>
      <w:r w:rsidR="00CA5E35">
        <w:rPr>
          <w:rFonts w:eastAsia="Calibri"/>
          <w:sz w:val="28"/>
          <w:szCs w:val="28"/>
          <w:lang w:eastAsia="en-US"/>
        </w:rPr>
        <w:t>5</w:t>
      </w:r>
      <w:r w:rsidRPr="00062094" w:rsidR="00062094">
        <w:rPr>
          <w:rFonts w:eastAsia="Calibri"/>
          <w:sz w:val="28"/>
          <w:szCs w:val="28"/>
          <w:lang w:eastAsia="en-US"/>
        </w:rPr>
        <w:t xml:space="preserve"> года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Pr="006413DB">
        <w:rPr>
          <w:rFonts w:eastAsia="Calibri"/>
          <w:sz w:val="28"/>
          <w:szCs w:val="28"/>
          <w:lang w:eastAsia="en-US"/>
        </w:rPr>
        <w:t xml:space="preserve">ООО «Терра» </w:t>
      </w:r>
      <w:r w:rsidRPr="00364A52">
        <w:rPr>
          <w:sz w:val="28"/>
          <w:szCs w:val="28"/>
          <w:lang w:eastAsia="en-US"/>
        </w:rPr>
        <w:t xml:space="preserve">в налоговый орган </w:t>
      </w:r>
      <w:r w:rsidR="00AB6BFD">
        <w:rPr>
          <w:color w:val="FF0000"/>
          <w:sz w:val="28"/>
          <w:szCs w:val="28"/>
          <w:lang w:eastAsia="en-US"/>
        </w:rPr>
        <w:t>--</w:t>
      </w:r>
      <w:r w:rsidRPr="00364A52">
        <w:rPr>
          <w:sz w:val="28"/>
          <w:szCs w:val="28"/>
          <w:lang w:eastAsia="en-US"/>
        </w:rPr>
        <w:t xml:space="preserve"> то есть за пределами установленного законом срока;</w:t>
      </w:r>
    </w:p>
    <w:p w:rsidR="006F3C2D" w:rsidRPr="00364A52" w:rsidP="006F3C2D" w14:paraId="7D4ADFA4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>
        <w:rPr>
          <w:rFonts w:eastAsia="Calibri"/>
          <w:sz w:val="28"/>
          <w:szCs w:val="28"/>
          <w:lang w:eastAsia="en-US"/>
        </w:rPr>
        <w:t>Общества</w:t>
      </w:r>
      <w:r w:rsidRPr="00364A52">
        <w:rPr>
          <w:rFonts w:eastAsia="Calibri"/>
          <w:sz w:val="28"/>
          <w:szCs w:val="28"/>
          <w:lang w:eastAsia="en-US"/>
        </w:rPr>
        <w:t xml:space="preserve"> является директор </w:t>
      </w:r>
      <w:r>
        <w:rPr>
          <w:rFonts w:eastAsia="Calibri"/>
          <w:sz w:val="28"/>
          <w:szCs w:val="28"/>
          <w:lang w:eastAsia="en-US"/>
        </w:rPr>
        <w:t>Юмагузин</w:t>
      </w:r>
      <w:r>
        <w:rPr>
          <w:rFonts w:eastAsia="Calibri"/>
          <w:sz w:val="28"/>
          <w:szCs w:val="28"/>
          <w:lang w:eastAsia="en-US"/>
        </w:rPr>
        <w:t xml:space="preserve"> Р.М.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6F3C2D" w:rsidRPr="00364A52" w:rsidP="006F3C2D" w14:paraId="3C729BE0" w14:textId="7777777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F3C2D" w:rsidP="006F3C2D" w14:paraId="13D2BF9D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6413DB">
        <w:rPr>
          <w:rFonts w:eastAsia="Calibri"/>
          <w:sz w:val="28"/>
          <w:szCs w:val="28"/>
          <w:lang w:eastAsia="en-US"/>
        </w:rPr>
        <w:t>директора ООО «Терра» Юмагузина Р.М</w:t>
      </w:r>
      <w:r w:rsidRPr="00364A52">
        <w:rPr>
          <w:rFonts w:eastAsia="Calibri"/>
          <w:sz w:val="28"/>
          <w:szCs w:val="28"/>
          <w:lang w:eastAsia="en-US"/>
        </w:rPr>
        <w:t xml:space="preserve">.,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eastAsia="Calibri"/>
          <w:sz w:val="28"/>
          <w:szCs w:val="28"/>
          <w:lang w:eastAsia="en-US"/>
        </w:rPr>
        <w:t>н</w:t>
      </w:r>
      <w:r w:rsidRPr="006F3C2D">
        <w:rPr>
          <w:rFonts w:eastAsia="Calibri"/>
          <w:sz w:val="28"/>
          <w:szCs w:val="28"/>
          <w:lang w:eastAsia="en-US"/>
        </w:rPr>
        <w:t xml:space="preserve">арушение установленных законодательством о налогах и сборах сроков представления налоговой </w:t>
      </w:r>
      <w:r w:rsidRPr="006F3C2D">
        <w:rPr>
          <w:rFonts w:eastAsia="Calibri"/>
          <w:sz w:val="28"/>
          <w:szCs w:val="28"/>
          <w:lang w:eastAsia="en-US"/>
        </w:rPr>
        <w:t>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6F3C2D" w:rsidRPr="00253F25" w:rsidP="006F3C2D" w14:paraId="170D9858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F3C2D" w:rsidRPr="00253F25" w:rsidP="006F3C2D" w14:paraId="7F9A252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sz w:val="28"/>
          <w:szCs w:val="28"/>
          <w:lang w:eastAsia="ar-SA"/>
        </w:rPr>
        <w:t>Юмагузина Р.М.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6F3C2D" w:rsidP="006F3C2D" w14:paraId="57916546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8"/>
          <w:szCs w:val="28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6F3C2D" w:rsidRPr="00C325C0" w:rsidP="006F3C2D" w14:paraId="7FE7092A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6F3C2D" w:rsidRPr="0031084A" w:rsidP="006F3C2D" w14:paraId="5D578F2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F3C2D" w:rsidP="006F3C2D" w14:paraId="031CF2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EE680A">
        <w:rPr>
          <w:rFonts w:eastAsia="MS Mincho"/>
          <w:sz w:val="28"/>
          <w:szCs w:val="28"/>
        </w:rPr>
        <w:t xml:space="preserve">директора ООО «Терра» Юмагузина Роберта Маратовича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6F3C2D" w:rsidRPr="0031084A" w:rsidP="006F3C2D" w14:paraId="089ECF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62094">
        <w:rPr>
          <w:rFonts w:eastAsia="MS Mincho"/>
          <w:sz w:val="28"/>
          <w:szCs w:val="28"/>
        </w:rPr>
        <w:t>дней</w:t>
      </w:r>
      <w:r w:rsidRPr="0031084A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6F3C2D" w:rsidRPr="0031084A" w:rsidP="006F3C2D" w14:paraId="4F7CBE3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F3C2D" w:rsidRPr="0031084A" w:rsidP="006F3C2D" w14:paraId="7F9B2328" w14:textId="550D4FBA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6F3C2D" w:rsidRPr="0031084A" w:rsidP="006F3C2D" w14:paraId="7DA0B3D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B13042" w14:paraId="5E515341" w14:textId="1806B9A9">
      <w:pPr>
        <w:jc w:val="both"/>
        <w:rPr>
          <w:rFonts w:eastAsia="MS Mincho"/>
          <w:sz w:val="28"/>
          <w:szCs w:val="28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57D611A5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3345D">
      <w:rPr>
        <w:noProof/>
      </w:rPr>
      <w:t>3</w:t>
    </w:r>
    <w:r>
      <w:fldChar w:fldCharType="end"/>
    </w:r>
  </w:p>
  <w:p w:rsidR="00443CC5" w14:paraId="4A6FBE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0437ADD8" w14:textId="77777777">
    <w:pPr>
      <w:pStyle w:val="Header"/>
    </w:pPr>
    <w:r w:rsidRPr="002E3E38">
      <w:t xml:space="preserve">УИД </w:t>
    </w:r>
    <w:r w:rsidRPr="00CA5E35" w:rsidR="00CA5E35">
      <w:t>86MS0024-01-2026-001923-66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2094"/>
    <w:rsid w:val="00063EFF"/>
    <w:rsid w:val="00067120"/>
    <w:rsid w:val="00081381"/>
    <w:rsid w:val="00086BFD"/>
    <w:rsid w:val="000A6389"/>
    <w:rsid w:val="000B055F"/>
    <w:rsid w:val="000B6317"/>
    <w:rsid w:val="000B657F"/>
    <w:rsid w:val="000B6C39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345D"/>
    <w:rsid w:val="00136862"/>
    <w:rsid w:val="00136EFD"/>
    <w:rsid w:val="001379E9"/>
    <w:rsid w:val="00140A8B"/>
    <w:rsid w:val="00150686"/>
    <w:rsid w:val="00157A47"/>
    <w:rsid w:val="00162CC0"/>
    <w:rsid w:val="00164CC4"/>
    <w:rsid w:val="001733C2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3F25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084A"/>
    <w:rsid w:val="003127CE"/>
    <w:rsid w:val="0031650C"/>
    <w:rsid w:val="00317ABC"/>
    <w:rsid w:val="003210A3"/>
    <w:rsid w:val="00327905"/>
    <w:rsid w:val="003337D0"/>
    <w:rsid w:val="003456E1"/>
    <w:rsid w:val="00355EB1"/>
    <w:rsid w:val="00361971"/>
    <w:rsid w:val="00362093"/>
    <w:rsid w:val="00363E32"/>
    <w:rsid w:val="00364A03"/>
    <w:rsid w:val="00364A52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50921"/>
    <w:rsid w:val="00651AA7"/>
    <w:rsid w:val="006533FC"/>
    <w:rsid w:val="0066542B"/>
    <w:rsid w:val="0067382B"/>
    <w:rsid w:val="00676864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6F3C2D"/>
    <w:rsid w:val="00703AA1"/>
    <w:rsid w:val="007068FE"/>
    <w:rsid w:val="00707D8C"/>
    <w:rsid w:val="007178B0"/>
    <w:rsid w:val="00731062"/>
    <w:rsid w:val="00735706"/>
    <w:rsid w:val="007418FC"/>
    <w:rsid w:val="007473F6"/>
    <w:rsid w:val="00752D4F"/>
    <w:rsid w:val="00754724"/>
    <w:rsid w:val="00756F8C"/>
    <w:rsid w:val="007577DA"/>
    <w:rsid w:val="007578B4"/>
    <w:rsid w:val="00763A92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5E38"/>
    <w:rsid w:val="00895603"/>
    <w:rsid w:val="008B22F3"/>
    <w:rsid w:val="008C32F9"/>
    <w:rsid w:val="008D50A0"/>
    <w:rsid w:val="008D54D2"/>
    <w:rsid w:val="008D66D4"/>
    <w:rsid w:val="008D6C77"/>
    <w:rsid w:val="008D78B0"/>
    <w:rsid w:val="008E6D04"/>
    <w:rsid w:val="008F1664"/>
    <w:rsid w:val="00907C23"/>
    <w:rsid w:val="00913DC7"/>
    <w:rsid w:val="0091570F"/>
    <w:rsid w:val="009174DC"/>
    <w:rsid w:val="009256B3"/>
    <w:rsid w:val="00925839"/>
    <w:rsid w:val="00926222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06F3"/>
    <w:rsid w:val="00A55414"/>
    <w:rsid w:val="00A57366"/>
    <w:rsid w:val="00A60884"/>
    <w:rsid w:val="00A63473"/>
    <w:rsid w:val="00A70EAF"/>
    <w:rsid w:val="00A75985"/>
    <w:rsid w:val="00A81108"/>
    <w:rsid w:val="00A847AD"/>
    <w:rsid w:val="00A9183B"/>
    <w:rsid w:val="00A93C65"/>
    <w:rsid w:val="00A94E94"/>
    <w:rsid w:val="00A973B5"/>
    <w:rsid w:val="00AA1E55"/>
    <w:rsid w:val="00AB6BFD"/>
    <w:rsid w:val="00AB7D14"/>
    <w:rsid w:val="00AD7D8B"/>
    <w:rsid w:val="00AE41F9"/>
    <w:rsid w:val="00AE4A74"/>
    <w:rsid w:val="00AE7EA5"/>
    <w:rsid w:val="00AF0403"/>
    <w:rsid w:val="00AF636B"/>
    <w:rsid w:val="00B019BB"/>
    <w:rsid w:val="00B10065"/>
    <w:rsid w:val="00B10F1C"/>
    <w:rsid w:val="00B13042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14FB"/>
    <w:rsid w:val="00C322FC"/>
    <w:rsid w:val="00C325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A5E35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5DD8"/>
    <w:rsid w:val="00F064BA"/>
    <w:rsid w:val="00F0701D"/>
    <w:rsid w:val="00F249B6"/>
    <w:rsid w:val="00F308F4"/>
    <w:rsid w:val="00F31007"/>
    <w:rsid w:val="00F37C1E"/>
    <w:rsid w:val="00F46B4A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46B6BE-607C-4796-88CB-43A92281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